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4AF" w:rsidRPr="00D90322" w:rsidRDefault="001454A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</w:t>
      </w:r>
      <w:proofErr w:type="gram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C67A7E" w:rsidRPr="00245185" w:rsidRDefault="003439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2020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__________ /</w:t>
      </w:r>
      <w:proofErr w:type="spellStart"/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Е.В.Шепынева</w:t>
      </w:r>
      <w:proofErr w:type="spellEnd"/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</w:t>
      </w:r>
      <w:proofErr w:type="spellStart"/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>Т.Ю.Хуртина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</w:t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343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№___ от ________2020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67A7E" w:rsidRPr="00245185" w:rsidRDefault="001A4B6D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Е.П.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Семенова</w:t>
      </w:r>
      <w:proofErr w:type="spellEnd"/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C67A7E" w:rsidRPr="006231E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 w:rsidR="00C60A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родной (русской) литературе</w:t>
      </w:r>
      <w:r w:rsidR="003439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10 - 11</w:t>
      </w:r>
      <w:r w:rsidR="00C60A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классы</w:t>
      </w:r>
    </w:p>
    <w:p w:rsidR="00C67A7E" w:rsidRPr="00245185" w:rsidRDefault="00C67A7E" w:rsidP="00C67A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:rsidR="00C67A7E" w:rsidRPr="00245185" w:rsidRDefault="00C67A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№ 1 </w:t>
      </w:r>
    </w:p>
    <w:p w:rsidR="00C67A7E" w:rsidRPr="00245185" w:rsidRDefault="003439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   » августа 2020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67A7E" w:rsidRPr="00245185" w:rsidRDefault="00C67A7E" w:rsidP="00C67A7E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C67A7E" w:rsidRPr="00245185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34397E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программа по родной (русской</w:t>
      </w:r>
      <w:r w:rsidR="001A4B6D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>литературе  10-11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классы  (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>АООП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по ФГОС</w:t>
      </w:r>
      <w:r w:rsidR="00B878AC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>ОО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)</w:t>
      </w:r>
    </w:p>
    <w:p w:rsidR="00C67A7E" w:rsidRPr="00D90322" w:rsidRDefault="00C67A7E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0322" w:rsidRPr="00D90322" w:rsidRDefault="00C67A7E" w:rsidP="00D90322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90322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C67A7E" w:rsidRPr="00D90322" w:rsidRDefault="00C67A7E" w:rsidP="00D90322">
      <w:pPr>
        <w:ind w:left="360"/>
        <w:rPr>
          <w:rFonts w:ascii="Times New Roman" w:hAnsi="Times New Roman" w:cs="Times New Roman"/>
          <w:sz w:val="24"/>
          <w:szCs w:val="24"/>
        </w:rPr>
      </w:pPr>
      <w:r w:rsidRPr="00D90322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</w:t>
      </w:r>
      <w:proofErr w:type="gramStart"/>
      <w:r w:rsidRPr="00D90322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90322">
        <w:rPr>
          <w:rFonts w:ascii="Times New Roman" w:hAnsi="Times New Roman" w:cs="Times New Roman"/>
          <w:sz w:val="24"/>
          <w:szCs w:val="24"/>
        </w:rPr>
        <w:t xml:space="preserve"> следующих личностных, </w:t>
      </w:r>
      <w:proofErr w:type="spellStart"/>
      <w:r w:rsidRPr="00D90322">
        <w:rPr>
          <w:rFonts w:ascii="Times New Roman" w:hAnsi="Times New Roman" w:cs="Times New Roman"/>
          <w:sz w:val="24"/>
          <w:szCs w:val="24"/>
        </w:rPr>
        <w:t>метапред</w:t>
      </w:r>
      <w:r w:rsidR="00D90322" w:rsidRPr="00D90322">
        <w:rPr>
          <w:rFonts w:ascii="Times New Roman" w:hAnsi="Times New Roman" w:cs="Times New Roman"/>
          <w:sz w:val="24"/>
          <w:szCs w:val="24"/>
        </w:rPr>
        <w:t>метных</w:t>
      </w:r>
      <w:proofErr w:type="spellEnd"/>
      <w:r w:rsidR="00D90322" w:rsidRPr="00D90322">
        <w:rPr>
          <w:rFonts w:ascii="Times New Roman" w:hAnsi="Times New Roman" w:cs="Times New Roman"/>
          <w:sz w:val="24"/>
          <w:szCs w:val="24"/>
        </w:rPr>
        <w:t xml:space="preserve"> и предметных результатов:</w:t>
      </w:r>
    </w:p>
    <w:p w:rsidR="00D90322" w:rsidRPr="00D90322" w:rsidRDefault="00D90322" w:rsidP="00D90322">
      <w:pPr>
        <w:widowControl w:val="0"/>
        <w:tabs>
          <w:tab w:val="left" w:pos="773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Личностные результаты освоения АООП</w:t>
      </w:r>
      <w:r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по ФГОС </w:t>
      </w:r>
      <w:r w:rsidR="00B878A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С</w:t>
      </w: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ОО.</w:t>
      </w:r>
    </w:p>
    <w:p w:rsidR="00D90322" w:rsidRDefault="00D90322" w:rsidP="00D90322">
      <w:pPr>
        <w:widowControl w:val="0"/>
        <w:autoSpaceDE w:val="0"/>
        <w:autoSpaceDN w:val="0"/>
        <w:spacing w:after="0" w:line="240" w:lineRule="auto"/>
        <w:ind w:left="299" w:firstLine="48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В сфере развития личностных результатов приоритетно</w:t>
      </w:r>
      <w:r w:rsidR="00895B75">
        <w:rPr>
          <w:rFonts w:ascii="Times New Roman" w:eastAsia="Times New Roman" w:hAnsi="Times New Roman" w:cs="Times New Roman"/>
          <w:sz w:val="24"/>
          <w:lang w:eastAsia="ru-RU" w:bidi="ru-RU"/>
        </w:rPr>
        <w:t>е внимание будет уделяться фор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мированию: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2" w:after="0" w:line="237" w:lineRule="auto"/>
        <w:ind w:right="228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основ ценности здорового и безопасного образа жизни; </w:t>
      </w:r>
      <w:proofErr w:type="spellStart"/>
      <w:r w:rsidR="00895B75">
        <w:rPr>
          <w:rFonts w:ascii="Times New Roman" w:eastAsia="Times New Roman" w:hAnsi="Times New Roman" w:cs="Times New Roman"/>
          <w:sz w:val="24"/>
          <w:lang w:eastAsia="ru-RU" w:bidi="ru-RU"/>
        </w:rPr>
        <w:t>интериоризация</w:t>
      </w:r>
      <w:proofErr w:type="spellEnd"/>
      <w:r w:rsidR="00895B75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правил индивиду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ального и коллективного безопасного поведения в чрезвычайных ситуациях, угрожающих жизни и здоровью людей, правил поведения на транспорте и на</w:t>
      </w:r>
      <w:r w:rsidRPr="00D90322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дорогах.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2"/>
          <w:tab w:val="left" w:pos="953"/>
          <w:tab w:val="left" w:pos="1746"/>
          <w:tab w:val="left" w:pos="3271"/>
          <w:tab w:val="left" w:pos="4904"/>
          <w:tab w:val="left" w:pos="6125"/>
          <w:tab w:val="left" w:pos="7195"/>
          <w:tab w:val="left" w:pos="8818"/>
        </w:tabs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основ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гражданской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идентичности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личности,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включая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когнитивный,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эмоционально-ценностный и поведенческий компоненты (патриотизм, уважение к Отечеству, к</w:t>
      </w:r>
      <w:r w:rsidRPr="00D90322">
        <w:rPr>
          <w:rFonts w:ascii="Times New Roman" w:eastAsia="Times New Roman" w:hAnsi="Times New Roman" w:cs="Times New Roman"/>
          <w:spacing w:val="26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прошло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</w:t>
      </w:r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,о</w:t>
      </w:r>
      <w:proofErr w:type="gram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сознания этнической принадлежности, знание истории, языка, культуры своего народа, своего края </w:t>
      </w:r>
      <w:r w:rsidRPr="00D90322">
        <w:rPr>
          <w:rFonts w:ascii="Times New Roman" w:eastAsia="Calibri" w:hAnsi="Times New Roman" w:cs="Times New Roman"/>
          <w:sz w:val="24"/>
          <w:szCs w:val="24"/>
        </w:rPr>
        <w:t>основ культурного наследия народов России и человечества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5" w:after="0" w:line="237" w:lineRule="auto"/>
        <w:ind w:right="23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уважительного и доброжелательного отношения к другому человеку, его мнению, мировоз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з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рению, культуре, языку, вере, гражданской</w:t>
      </w:r>
      <w:r w:rsidRPr="00D903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позиции.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2" w:after="0" w:line="240" w:lineRule="auto"/>
        <w:ind w:right="234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</w:t>
      </w:r>
      <w:r w:rsidRPr="00D90322">
        <w:rPr>
          <w:rFonts w:ascii="Times New Roman" w:eastAsia="Calibri" w:hAnsi="Times New Roman" w:cs="Times New Roman"/>
          <w:sz w:val="24"/>
          <w:szCs w:val="24"/>
        </w:rPr>
        <w:t>с учетом региональных, этнокультурных, социальных и экономических особенностей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 социальных компетенций</w:t>
      </w:r>
      <w:r w:rsidR="00895B75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</w:t>
      </w: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(включая ценностно-смысловые установки и моральные нормы, опыт социальных и межличностных отношений, правосознание);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 экологической культуры, соответствующей современному уровню экологического мышления.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владение навыками пространственной и социально-бытовой ориентировки;</w:t>
      </w:r>
    </w:p>
    <w:p w:rsidR="00D90322" w:rsidRPr="00B878AC" w:rsidRDefault="00D90322" w:rsidP="00B878AC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3" w:after="0" w:line="240" w:lineRule="auto"/>
        <w:ind w:right="299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готовности и способности к переходу к самообразованию на основе учебн</w:t>
      </w:r>
      <w:proofErr w:type="gram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о-</w:t>
      </w:r>
      <w:proofErr w:type="gram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познавательной мотивации, в том числе готовности к выбору направления профильного образования.</w:t>
      </w:r>
    </w:p>
    <w:p w:rsidR="00D90322" w:rsidRPr="00D90322" w:rsidRDefault="00D90322" w:rsidP="00D9032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90322" w:rsidRPr="00D90322" w:rsidRDefault="00D90322" w:rsidP="00D90322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bookmarkStart w:id="0" w:name="_bookmark7"/>
      <w:bookmarkEnd w:id="0"/>
      <w:r w:rsidRPr="0024518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ru-RU"/>
        </w:rPr>
        <w:t xml:space="preserve">   </w:t>
      </w:r>
      <w:proofErr w:type="spellStart"/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Метапредметные</w:t>
      </w:r>
      <w:proofErr w:type="spellEnd"/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 xml:space="preserve"> результаты освоения АООП</w:t>
      </w:r>
      <w:r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 w:rsidR="00B878A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С</w:t>
      </w: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ОО.</w:t>
      </w:r>
    </w:p>
    <w:p w:rsidR="00D90322" w:rsidRPr="00895B75" w:rsidRDefault="00895B75" w:rsidP="00895B75">
      <w:pPr>
        <w:pStyle w:val="a6"/>
        <w:rPr>
          <w:rFonts w:ascii="Times New Roman" w:hAnsi="Times New Roman" w:cs="Times New Roman"/>
          <w:lang w:eastAsia="ru-RU" w:bidi="ru-RU"/>
        </w:rPr>
      </w:pPr>
      <w:r>
        <w:rPr>
          <w:rFonts w:ascii="Times New Roman" w:hAnsi="Times New Roman" w:cs="Times New Roman"/>
          <w:lang w:eastAsia="ru-RU" w:bidi="ru-RU"/>
        </w:rPr>
        <w:t xml:space="preserve">            </w:t>
      </w:r>
      <w:proofErr w:type="spellStart"/>
      <w:r w:rsidR="00D90322" w:rsidRPr="00895B75">
        <w:rPr>
          <w:rFonts w:ascii="Times New Roman" w:hAnsi="Times New Roman" w:cs="Times New Roman"/>
          <w:lang w:eastAsia="ru-RU" w:bidi="ru-RU"/>
        </w:rPr>
        <w:t>Метапредм</w:t>
      </w:r>
      <w:r w:rsidR="00523B00">
        <w:rPr>
          <w:rFonts w:ascii="Times New Roman" w:hAnsi="Times New Roman" w:cs="Times New Roman"/>
          <w:lang w:eastAsia="ru-RU" w:bidi="ru-RU"/>
        </w:rPr>
        <w:t>етные</w:t>
      </w:r>
      <w:proofErr w:type="spellEnd"/>
      <w:r w:rsidR="00523B00">
        <w:rPr>
          <w:rFonts w:ascii="Times New Roman" w:hAnsi="Times New Roman" w:cs="Times New Roman"/>
          <w:lang w:eastAsia="ru-RU" w:bidi="ru-RU"/>
        </w:rPr>
        <w:t xml:space="preserve"> результаты освоения АООП С</w:t>
      </w:r>
      <w:r>
        <w:rPr>
          <w:rFonts w:ascii="Times New Roman" w:hAnsi="Times New Roman" w:cs="Times New Roman"/>
          <w:lang w:eastAsia="ru-RU" w:bidi="ru-RU"/>
        </w:rPr>
        <w:t xml:space="preserve">ОО включают освоенные </w:t>
      </w:r>
      <w:proofErr w:type="gramStart"/>
      <w:r>
        <w:rPr>
          <w:rFonts w:ascii="Times New Roman" w:hAnsi="Times New Roman" w:cs="Times New Roman"/>
          <w:lang w:eastAsia="ru-RU" w:bidi="ru-RU"/>
        </w:rPr>
        <w:t>обучающи</w:t>
      </w:r>
      <w:r w:rsidR="00D90322" w:rsidRPr="00895B75">
        <w:rPr>
          <w:rFonts w:ascii="Times New Roman" w:hAnsi="Times New Roman" w:cs="Times New Roman"/>
          <w:lang w:eastAsia="ru-RU" w:bidi="ru-RU"/>
        </w:rPr>
        <w:t>мися</w:t>
      </w:r>
      <w:proofErr w:type="gramEnd"/>
      <w:r w:rsidR="00D90322" w:rsidRPr="00895B75">
        <w:rPr>
          <w:rFonts w:ascii="Times New Roman" w:hAnsi="Times New Roman" w:cs="Times New Roman"/>
          <w:lang w:eastAsia="ru-RU" w:bidi="ru-RU"/>
        </w:rPr>
        <w:t xml:space="preserve"> </w:t>
      </w:r>
      <w:proofErr w:type="spellStart"/>
      <w:r w:rsidR="00D90322" w:rsidRPr="00895B75">
        <w:rPr>
          <w:rFonts w:ascii="Times New Roman" w:hAnsi="Times New Roman" w:cs="Times New Roman"/>
          <w:lang w:eastAsia="ru-RU" w:bidi="ru-RU"/>
        </w:rPr>
        <w:t>межпредметные</w:t>
      </w:r>
      <w:proofErr w:type="spellEnd"/>
      <w:r w:rsidR="00D90322" w:rsidRPr="00895B75">
        <w:rPr>
          <w:rFonts w:ascii="Times New Roman" w:hAnsi="Times New Roman" w:cs="Times New Roman"/>
          <w:lang w:eastAsia="ru-RU" w:bidi="ru-RU"/>
        </w:rPr>
        <w:t xml:space="preserve"> понятия и универсальные учебные </w:t>
      </w:r>
      <w:proofErr w:type="spellStart"/>
      <w:r w:rsidR="00D90322" w:rsidRPr="00895B75">
        <w:rPr>
          <w:rFonts w:ascii="Times New Roman" w:hAnsi="Times New Roman" w:cs="Times New Roman"/>
          <w:lang w:eastAsia="ru-RU" w:bidi="ru-RU"/>
        </w:rPr>
        <w:t>действия</w:t>
      </w:r>
      <w:proofErr w:type="spellEnd"/>
      <w:r w:rsidR="00D90322" w:rsidRPr="00895B75">
        <w:rPr>
          <w:rFonts w:ascii="Times New Roman" w:hAnsi="Times New Roman" w:cs="Times New Roman"/>
          <w:lang w:eastAsia="ru-RU" w:bidi="ru-RU"/>
        </w:rPr>
        <w:t xml:space="preserve"> (регулятивные, </w:t>
      </w:r>
      <w:r>
        <w:rPr>
          <w:rFonts w:ascii="Times New Roman" w:hAnsi="Times New Roman" w:cs="Times New Roman"/>
          <w:lang w:eastAsia="ru-RU" w:bidi="ru-RU"/>
        </w:rPr>
        <w:t>позна</w:t>
      </w:r>
      <w:r w:rsidR="00D90322" w:rsidRPr="00895B75">
        <w:rPr>
          <w:rFonts w:ascii="Times New Roman" w:hAnsi="Times New Roman" w:cs="Times New Roman"/>
          <w:lang w:eastAsia="ru-RU" w:bidi="ru-RU"/>
        </w:rPr>
        <w:t>вательные, коммуникативные).</w:t>
      </w:r>
    </w:p>
    <w:p w:rsidR="00D90322" w:rsidRPr="00D90322" w:rsidRDefault="00D90322" w:rsidP="00895B75">
      <w:pPr>
        <w:pStyle w:val="a6"/>
        <w:rPr>
          <w:rFonts w:ascii="Times New Roman" w:hAnsi="Times New Roman"/>
          <w:lang w:eastAsia="ru-RU" w:bidi="ru-RU"/>
        </w:rPr>
      </w:pPr>
      <w:r w:rsidRPr="00895B75">
        <w:rPr>
          <w:rFonts w:ascii="Times New Roman" w:hAnsi="Times New Roman" w:cs="Times New Roman"/>
          <w:lang w:eastAsia="ru-RU" w:bidi="ru-RU"/>
        </w:rPr>
        <w:t xml:space="preserve">Условием формирования </w:t>
      </w:r>
      <w:proofErr w:type="spellStart"/>
      <w:r w:rsidRPr="00895B75">
        <w:rPr>
          <w:rFonts w:ascii="Times New Roman" w:hAnsi="Times New Roman" w:cs="Times New Roman"/>
          <w:lang w:eastAsia="ru-RU" w:bidi="ru-RU"/>
        </w:rPr>
        <w:t>межпредметных</w:t>
      </w:r>
      <w:proofErr w:type="spellEnd"/>
      <w:r w:rsidRPr="00895B75">
        <w:rPr>
          <w:rFonts w:ascii="Times New Roman" w:hAnsi="Times New Roman" w:cs="Times New Roman"/>
          <w:lang w:eastAsia="ru-RU" w:bidi="ru-RU"/>
        </w:rPr>
        <w:t xml:space="preserve"> понятий, например, таких, как система, факт, закономерность, феномен, анализ, синтез является</w:t>
      </w:r>
      <w:r w:rsidRPr="00D90322">
        <w:rPr>
          <w:rFonts w:ascii="Times New Roman" w:hAnsi="Times New Roman"/>
          <w:lang w:eastAsia="ru-RU" w:bidi="ru-RU"/>
        </w:rPr>
        <w:t xml:space="preserve"> овладение </w:t>
      </w:r>
      <w:r>
        <w:rPr>
          <w:rFonts w:ascii="Times New Roman" w:hAnsi="Times New Roman"/>
          <w:lang w:eastAsia="ru-RU" w:bidi="ru-RU"/>
        </w:rPr>
        <w:t>обучающимися основами читатель</w:t>
      </w:r>
      <w:r w:rsidRPr="00D90322">
        <w:rPr>
          <w:rFonts w:ascii="Times New Roman" w:hAnsi="Times New Roman"/>
          <w:lang w:eastAsia="ru-RU" w:bidi="ru-RU"/>
        </w:rPr>
        <w:t>ской компетенции, приобретение навыков работы с информацией, участие в проектной д</w:t>
      </w:r>
      <w:r>
        <w:rPr>
          <w:rFonts w:ascii="Times New Roman" w:hAnsi="Times New Roman"/>
          <w:lang w:eastAsia="ru-RU" w:bidi="ru-RU"/>
        </w:rPr>
        <w:t>еятель</w:t>
      </w:r>
      <w:r w:rsidRPr="00D90322">
        <w:rPr>
          <w:rFonts w:ascii="Times New Roman" w:hAnsi="Times New Roman"/>
          <w:lang w:eastAsia="ru-RU" w:bidi="ru-RU"/>
        </w:rPr>
        <w:t xml:space="preserve">ности. В основной школе на всех предметах будет продолжена </w:t>
      </w:r>
      <w:r>
        <w:rPr>
          <w:rFonts w:ascii="Times New Roman" w:hAnsi="Times New Roman"/>
          <w:lang w:eastAsia="ru-RU" w:bidi="ru-RU"/>
        </w:rPr>
        <w:t>работа по формированию и разви</w:t>
      </w:r>
      <w:r w:rsidRPr="00D90322">
        <w:rPr>
          <w:rFonts w:ascii="Times New Roman" w:hAnsi="Times New Roman"/>
          <w:lang w:eastAsia="ru-RU" w:bidi="ru-RU"/>
        </w:rPr>
        <w:t>тию основ читательской компетенции. Обучающиеся смогут в определенной степени овладеть чтением как средством осуществления своих дальнейших планов: продолжен</w:t>
      </w:r>
      <w:r>
        <w:rPr>
          <w:rFonts w:ascii="Times New Roman" w:hAnsi="Times New Roman"/>
          <w:lang w:eastAsia="ru-RU" w:bidi="ru-RU"/>
        </w:rPr>
        <w:t>ия образования и са</w:t>
      </w:r>
      <w:r w:rsidRPr="00D90322">
        <w:rPr>
          <w:rFonts w:ascii="Times New Roman" w:hAnsi="Times New Roman"/>
          <w:lang w:eastAsia="ru-RU" w:bidi="ru-RU"/>
        </w:rPr>
        <w:t>мообразования, осознанного планирования своего круга чтения</w:t>
      </w:r>
      <w:r>
        <w:rPr>
          <w:rFonts w:ascii="Times New Roman" w:hAnsi="Times New Roman"/>
          <w:lang w:eastAsia="ru-RU" w:bidi="ru-RU"/>
        </w:rPr>
        <w:t>, в том числе досугового, подгот</w:t>
      </w:r>
      <w:r w:rsidRPr="00D90322">
        <w:rPr>
          <w:rFonts w:ascii="Times New Roman" w:hAnsi="Times New Roman"/>
          <w:lang w:eastAsia="ru-RU" w:bidi="ru-RU"/>
        </w:rPr>
        <w:t xml:space="preserve">овки к трудовой и социальной деятельности. У выпускников будет сформирована потребность в чтении как средстве познания мира и себя в этом мире. 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2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изучении учебных предметов обучающиеся усовер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шенствуют приобретённые на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пер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вом уровне навыки работы с информацией и пополнят их. Они смо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гут работать с текстами, преоб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разовывать содержащуюся в них информацию, в том числе: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2" w:after="0" w:line="237" w:lineRule="auto"/>
        <w:ind w:right="235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систематизировать, сопоставлять, анализировать, обобщать информацию, содержащуюся в готовых информационных</w:t>
      </w:r>
      <w:r w:rsidRPr="00D90322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объектах;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4" w:after="0" w:line="237" w:lineRule="auto"/>
        <w:ind w:right="2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выделять главную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</w:t>
      </w:r>
      <w:r w:rsidRPr="00D90322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схем);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5" w:after="0" w:line="294" w:lineRule="exact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заполнять и дополнять таблицы, схемы,</w:t>
      </w:r>
      <w:r w:rsidRPr="00D903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тексты.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3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самостоятельности, ответствен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ности, повышению мотивации и эффективности учебной деятельности; на практическом уровне овладеют умением выбирать адекватные стоящей задаче средства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принимать решения, в том чис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ле и в ситуациях неопределённости.</w:t>
      </w:r>
      <w:proofErr w:type="gram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Они получат возможность развить способность к поиску и осуществлению наиболее приемлемого решения.</w:t>
      </w:r>
    </w:p>
    <w:p w:rsidR="00D90322" w:rsidRPr="00D90322" w:rsidRDefault="00D90322" w:rsidP="00D90322">
      <w:pPr>
        <w:widowControl w:val="0"/>
        <w:autoSpaceDE w:val="0"/>
        <w:autoSpaceDN w:val="0"/>
        <w:spacing w:before="66" w:after="0" w:line="240" w:lineRule="auto"/>
        <w:ind w:left="232" w:right="301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результате изучения всех без исключения предметов о</w:t>
      </w:r>
      <w:r w:rsidR="00B878A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сновной школы у выпускников бу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дут сформировано умение выполнять регулятивные, коммуника</w:t>
      </w:r>
      <w:r w:rsidR="00B878A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тивные и познавательные универ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сальные учебные действия (далее – УУД) как основа умения учиться</w:t>
      </w:r>
      <w:r w:rsidRPr="00D9032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как способность </w:t>
      </w:r>
      <w:r w:rsidR="00B878A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 сотруд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ничеству и коммуникации, решению личностно и социально значимых проблем и воплощению решений в практику; способности к самоорганизации, и рефлексии обучающихся с нарушениями речи.</w:t>
      </w:r>
      <w:proofErr w:type="gramEnd"/>
    </w:p>
    <w:tbl>
      <w:tblPr>
        <w:tblStyle w:val="a3"/>
        <w:tblW w:w="0" w:type="auto"/>
        <w:tblInd w:w="232" w:type="dxa"/>
        <w:tblLook w:val="04A0" w:firstRow="1" w:lastRow="0" w:firstColumn="1" w:lastColumn="0" w:noHBand="0" w:noVBand="1"/>
      </w:tblPr>
      <w:tblGrid>
        <w:gridCol w:w="3331"/>
        <w:gridCol w:w="7119"/>
      </w:tblGrid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spacing w:before="1"/>
              <w:ind w:left="684" w:right="742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УУД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spacing w:before="1"/>
              <w:ind w:left="2724" w:right="2794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Планируемые результаты</w:t>
            </w:r>
          </w:p>
        </w:tc>
      </w:tr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Регулятивные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</w:t>
            </w:r>
            <w:r w:rsidR="00B878A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целеполаганию, включая постановку новых целей, преобразование практической задачи 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познавательную;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 самостоятельно контролировать своё время и управлять им;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принимать решения в проблемной ситуации на основе переговоров;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оценивать правильность выполнения действия и вносить необход</w:t>
            </w:r>
            <w:r w:rsidR="00895B7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мые коррективы в 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исполнение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как в конце действия, так и по ходу его реализации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построение жизненных планов во временной перспективе;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адекватному  оцениванию  своих  возможностей достижения цели определённой сложности в различных сферах самостоятельной деятельности;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прилагать волевые усилия и преодолевать трудности и препятствия на пути достижения целей.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самостоятельно анализировать условия достиж</w:t>
            </w:r>
            <w:r w:rsidR="00B878A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ения цели на основе учёта выде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ленных учителем ориентиров действия в новом учебном материале;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465"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Коммуникативные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аргументировать свою точку зрения, спорить и отстаивать свою позицию не враждебным для оппонентов образом;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задавать вопросы, необходимые для организации собственной деятельности и сотрудничества с партнёром;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использовать речевые средства для решения различных коммуникативных задач; владеть устной и письменной речью; строить высказывание;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доступные языковые средства для отображения своих чувств, мыслей, мотивов и потребностей.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учитывать разные мнения и интересы и обосновывать собственную позицию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брать на себя инициативу в организации совместного действия (деловое лидерство);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вступать в диалог, а также участвовать в коллективном обсуждении проблем, участвовать в дискуссии и аргументировать свою позицию, 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владеть монологической и диалогической формами речи в соответствии с усвоенными грамматическими и синтак</w:t>
            </w:r>
            <w:r w:rsidR="00B878A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сическими нормами родного языка;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формулировать собственное мнение и позицию, аргументировать и координировать её с позициями партнёров в сотрудн</w:t>
            </w:r>
            <w:r w:rsidR="00B878A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ичестве при выработке общего ре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шения в совместной деятельности;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устанавливать и сравнивать разные точки зрения, прежде чем принимать решения и делать выбор;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465"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spacing w:line="242" w:lineRule="auto"/>
              <w:ind w:left="107" w:right="461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lastRenderedPageBreak/>
              <w:t>Познавательные</w:t>
            </w:r>
          </w:p>
        </w:tc>
        <w:tc>
          <w:tcPr>
            <w:tcW w:w="7142" w:type="dxa"/>
          </w:tcPr>
          <w:p w:rsidR="00D90322" w:rsidRPr="00B878AC" w:rsidRDefault="00B878AC" w:rsidP="00B878AC">
            <w:pPr>
              <w:pStyle w:val="a4"/>
              <w:numPr>
                <w:ilvl w:val="0"/>
                <w:numId w:val="27"/>
              </w:numPr>
              <w:tabs>
                <w:tab w:val="left" w:pos="464"/>
                <w:tab w:val="left" w:pos="465"/>
              </w:tabs>
              <w:spacing w:line="252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  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</w:t>
            </w:r>
            <w:r w:rsidR="00D90322" w:rsidRPr="00B878AC">
              <w:rPr>
                <w:rFonts w:ascii="Times New Roman" w:eastAsia="Times New Roman" w:hAnsi="Times New Roman" w:cs="Times New Roman"/>
                <w:spacing w:val="11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поиск</w:t>
            </w:r>
            <w:r w:rsidR="00D90322" w:rsidRPr="00B878AC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информации</w:t>
            </w:r>
            <w:r w:rsidR="00D90322" w:rsidRPr="00B878AC">
              <w:rPr>
                <w:rFonts w:ascii="Times New Roman" w:eastAsia="Times New Roman" w:hAnsi="Times New Roman" w:cs="Times New Roman"/>
                <w:spacing w:val="9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с</w:t>
            </w:r>
            <w:r w:rsidR="00D90322" w:rsidRPr="00B878AC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использованием</w:t>
            </w:r>
            <w:r w:rsidR="00D90322" w:rsidRPr="00B878AC">
              <w:rPr>
                <w:rFonts w:ascii="Times New Roman" w:eastAsia="Times New Roman" w:hAnsi="Times New Roman" w:cs="Times New Roman"/>
                <w:spacing w:val="10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ресурсов</w:t>
            </w:r>
            <w:r w:rsidR="00D90322" w:rsidRPr="00B878AC">
              <w:rPr>
                <w:rFonts w:ascii="Times New Roman" w:eastAsia="Times New Roman" w:hAnsi="Times New Roman" w:cs="Times New Roman"/>
                <w:spacing w:val="11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библиотек</w:t>
            </w:r>
            <w:r w:rsidR="00D90322" w:rsidRPr="00B878AC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и</w:t>
            </w:r>
            <w:r w:rsidR="00D90322" w:rsidRPr="00B878AC">
              <w:rPr>
                <w:rFonts w:ascii="Times New Roman" w:eastAsia="Times New Roman" w:hAnsi="Times New Roman" w:cs="Times New Roman"/>
                <w:spacing w:val="10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сети «Интернет»;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ind w:right="17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определять эффективность способа решения задачи в зависимости от конкретных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условий;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давать определение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понятиям;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устанавливать причинно-следственные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связи;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логическую операцию установления родовидовых</w:t>
            </w:r>
            <w:r w:rsidRPr="00D90322">
              <w:rPr>
                <w:rFonts w:ascii="Times New Roman" w:eastAsia="Times New Roman" w:hAnsi="Times New Roman" w:cs="Times New Roman"/>
                <w:spacing w:val="-7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отношений;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</w:t>
            </w:r>
            <w:r w:rsidRPr="00D90322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объёмом;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сравнение, классификацию, самостоятельно выбирая основания и критерии для указанных логических</w:t>
            </w:r>
            <w:r w:rsidRPr="00D90322">
              <w:rPr>
                <w:rFonts w:ascii="Times New Roman" w:eastAsia="Times New Roman" w:hAnsi="Times New Roman" w:cs="Times New Roman"/>
                <w:spacing w:val="-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операций;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строить логическое рассуждение, включающее установление причинн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о-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следственных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связей;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spacing w:line="269" w:lineRule="exact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основы ознакомительного, изучающего, смыслового  и поискового</w:t>
            </w:r>
            <w:r w:rsidRPr="00D90322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чтения;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2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структурировать тексты, включая умение выделять главное и второстепенное, главную идею текста, выстраивать последовательность описываемых</w:t>
            </w:r>
            <w:r w:rsidRPr="00D90322">
              <w:rPr>
                <w:rFonts w:ascii="Times New Roman" w:eastAsia="Times New Roman" w:hAnsi="Times New Roman" w:cs="Times New Roman"/>
                <w:spacing w:val="-17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событий;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line="269" w:lineRule="exact"/>
              <w:ind w:left="493" w:hanging="36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выдвигать гипотезы о связях и закономерностях событий, процессов,</w:t>
            </w:r>
            <w:r w:rsidRPr="00D90322">
              <w:rPr>
                <w:rFonts w:ascii="Times New Roman" w:eastAsia="Times New Roman" w:hAnsi="Times New Roman" w:cs="Times New Roman"/>
                <w:spacing w:val="-18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объектов;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делать умозаключения (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индуктивное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 по аналогии) и выводы на основе аргументации.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владение навыками определения и исправления специфических ошибок (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аграмматизмов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) в письменной и устной речи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</w:tr>
    </w:tbl>
    <w:p w:rsidR="00D90322" w:rsidRDefault="00D90322" w:rsidP="00C67A7E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11AD8" w:rsidRDefault="00C67A7E" w:rsidP="00111AD8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45185">
        <w:rPr>
          <w:rFonts w:ascii="Times New Roman" w:hAnsi="Times New Roman" w:cs="Times New Roman"/>
          <w:i/>
          <w:sz w:val="24"/>
          <w:szCs w:val="24"/>
          <w:u w:val="single"/>
        </w:rPr>
        <w:t>Предметные результаты  (по классам)</w:t>
      </w:r>
    </w:p>
    <w:p w:rsidR="00111AD8" w:rsidRDefault="00B878AC" w:rsidP="00111A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111AD8" w:rsidRPr="00111AD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b/>
          <w:sz w:val="24"/>
          <w:szCs w:val="24"/>
        </w:rPr>
      </w:pPr>
      <w:r w:rsidRPr="00DB589F">
        <w:rPr>
          <w:rFonts w:ascii="Times New Roman" w:eastAsia="Calibri" w:hAnsi="Times New Roman" w:cs="Times New Roman"/>
          <w:b/>
          <w:sz w:val="24"/>
          <w:szCs w:val="24"/>
        </w:rPr>
        <w:t>В конце учебного года  учащиеся должны знать: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>- общие сведения об истории риторических учений;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>- основные этапы работы над устным выступлением;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>- признаки риторического текста;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>- основные смысловые модели, используемые в речи.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b/>
          <w:sz w:val="24"/>
          <w:szCs w:val="24"/>
        </w:rPr>
      </w:pPr>
      <w:r w:rsidRPr="00DB589F">
        <w:rPr>
          <w:rFonts w:ascii="Times New Roman" w:eastAsia="Calibri" w:hAnsi="Times New Roman" w:cs="Times New Roman"/>
          <w:b/>
          <w:sz w:val="24"/>
          <w:szCs w:val="24"/>
        </w:rPr>
        <w:t>Учащиеся должны уметь: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>- вникнуть в замысел чужой речи;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>- определить цель своего выступления и сформулировать небольшой по объему тезис;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>- подобрать аргументы и расположить их в определенном порядке с учетом аудитории;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>- сделать речевое оформление небольшого текста с учетом адресата;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 xml:space="preserve">- выступить перед аудиторией с небольшим риторическим текстом в </w:t>
      </w:r>
      <w:proofErr w:type="gramStart"/>
      <w:r w:rsidRPr="00DB589F">
        <w:rPr>
          <w:rFonts w:ascii="Times New Roman" w:eastAsia="Calibri" w:hAnsi="Times New Roman" w:cs="Times New Roman"/>
          <w:sz w:val="24"/>
          <w:szCs w:val="24"/>
        </w:rPr>
        <w:t>определенном</w:t>
      </w:r>
      <w:proofErr w:type="gramEnd"/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B589F">
        <w:rPr>
          <w:rFonts w:ascii="Times New Roman" w:eastAsia="Calibri" w:hAnsi="Times New Roman" w:cs="Times New Roman"/>
          <w:sz w:val="24"/>
          <w:szCs w:val="24"/>
        </w:rPr>
        <w:t>жанре</w:t>
      </w:r>
      <w:proofErr w:type="gramEnd"/>
      <w:r w:rsidRPr="00DB589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>- при анализе чужого текста выделить основные СМИ и определить их эффективность;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>- отрефлексировать выступление;</w:t>
      </w:r>
    </w:p>
    <w:p w:rsid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-составлять резюме</w:t>
      </w:r>
    </w:p>
    <w:p w:rsidR="00B878AC" w:rsidRPr="00DB589F" w:rsidRDefault="00DB589F" w:rsidP="00DB589F">
      <w:pPr>
        <w:spacing w:line="24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DB589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DB589F">
        <w:rPr>
          <w:rFonts w:ascii="Times New Roman" w:eastAsia="Calibri" w:hAnsi="Times New Roman" w:cs="Times New Roman"/>
          <w:sz w:val="24"/>
          <w:szCs w:val="24"/>
        </w:rPr>
        <w:t>участвовать в проектной деятельности.</w:t>
      </w:r>
    </w:p>
    <w:p w:rsidR="001F6D1E" w:rsidRDefault="00B878AC" w:rsidP="001F6D1E">
      <w:pPr>
        <w:pStyle w:val="a6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11</w:t>
      </w:r>
      <w:r w:rsidR="001F6D1E" w:rsidRPr="001F6D1E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класс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b/>
          <w:sz w:val="24"/>
          <w:szCs w:val="24"/>
        </w:rPr>
      </w:pPr>
      <w:r w:rsidRPr="00DB589F">
        <w:rPr>
          <w:rFonts w:ascii="Times New Roman" w:eastAsia="Calibri" w:hAnsi="Times New Roman" w:cs="Times New Roman"/>
          <w:b/>
          <w:sz w:val="24"/>
          <w:szCs w:val="24"/>
        </w:rPr>
        <w:t xml:space="preserve">В результате изучения курса «Риторика» ученик должен знать / понимать: 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 xml:space="preserve">- составляющие речевого поведения человека в ситуации непосредственного общения; 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 xml:space="preserve">- вербальные и невербальные средства гармонизации речевого события; 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 xml:space="preserve">-цель и способы  речевого воздействия на собеседника / адресата в ситуациях непосредственного и опосредованного («человек – текст – человек») общения; 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 xml:space="preserve">-параметры коммуникативной грамотности; 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 xml:space="preserve">- правила речевого поведения в деловой и научной сферах общения; 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 xml:space="preserve">- содержание коммуникативной нормы; 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 xml:space="preserve">- характеристики видов речевой деятельности; 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 xml:space="preserve">- приемы создания </w:t>
      </w:r>
      <w:proofErr w:type="spellStart"/>
      <w:r w:rsidRPr="00DB589F">
        <w:rPr>
          <w:rFonts w:ascii="Times New Roman" w:eastAsia="Calibri" w:hAnsi="Times New Roman" w:cs="Times New Roman"/>
          <w:sz w:val="24"/>
          <w:szCs w:val="24"/>
        </w:rPr>
        <w:t>тезисно-арументативной</w:t>
      </w:r>
      <w:proofErr w:type="spellEnd"/>
      <w:r w:rsidRPr="00DB589F">
        <w:rPr>
          <w:rFonts w:ascii="Times New Roman" w:eastAsia="Calibri" w:hAnsi="Times New Roman" w:cs="Times New Roman"/>
          <w:sz w:val="24"/>
          <w:szCs w:val="24"/>
        </w:rPr>
        <w:t xml:space="preserve"> и композиционной системы научного и делового текста; 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 xml:space="preserve">- источники необходимой информации и способы ее отбора в ситуации решения конкретной проблемы; 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>- теоретические основы монологических и диалогических речевых жанров, типичных для научн</w:t>
      </w:r>
      <w:proofErr w:type="gramStart"/>
      <w:r w:rsidRPr="00DB589F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DB589F">
        <w:rPr>
          <w:rFonts w:ascii="Times New Roman" w:eastAsia="Calibri" w:hAnsi="Times New Roman" w:cs="Times New Roman"/>
          <w:sz w:val="24"/>
          <w:szCs w:val="24"/>
        </w:rPr>
        <w:t xml:space="preserve"> учебной и деловой сфер общения: 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 xml:space="preserve">-понимать ситуативные и этикетные нормы бесконфликтного общения,  культурного диалога. 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b/>
          <w:sz w:val="24"/>
          <w:szCs w:val="24"/>
        </w:rPr>
      </w:pPr>
      <w:r w:rsidRPr="00DB589F">
        <w:rPr>
          <w:rFonts w:ascii="Times New Roman" w:eastAsia="Calibri" w:hAnsi="Times New Roman" w:cs="Times New Roman"/>
          <w:b/>
          <w:sz w:val="24"/>
          <w:szCs w:val="24"/>
        </w:rPr>
        <w:t>В результате изучения  курса «Риторика» ученик должен уметь: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 xml:space="preserve">- пользоваться вербальными и невербальными средствами гармонизации речевого события; 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 xml:space="preserve">-использовать способы корректного речевого воздействия на собеседника / адресата в ситуациях непосредственного и опосредованного общения, публичного выступления; 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>-осуществлять речевой (само</w:t>
      </w:r>
      <w:proofErr w:type="gramStart"/>
      <w:r w:rsidRPr="00DB589F">
        <w:rPr>
          <w:rFonts w:ascii="Times New Roman" w:eastAsia="Calibri" w:hAnsi="Times New Roman" w:cs="Times New Roman"/>
          <w:sz w:val="24"/>
          <w:szCs w:val="24"/>
        </w:rPr>
        <w:t>)к</w:t>
      </w:r>
      <w:proofErr w:type="gramEnd"/>
      <w:r w:rsidRPr="00DB589F">
        <w:rPr>
          <w:rFonts w:ascii="Times New Roman" w:eastAsia="Calibri" w:hAnsi="Times New Roman" w:cs="Times New Roman"/>
          <w:sz w:val="24"/>
          <w:szCs w:val="24"/>
        </w:rPr>
        <w:t xml:space="preserve">онтроль на основе параметров коммуникативной грамотности, коммуникативной нормы и правил речевого поведения в деловой и научной сферах общения; 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 xml:space="preserve">-владеть приемами создания </w:t>
      </w:r>
      <w:proofErr w:type="spellStart"/>
      <w:r w:rsidRPr="00DB589F">
        <w:rPr>
          <w:rFonts w:ascii="Times New Roman" w:eastAsia="Calibri" w:hAnsi="Times New Roman" w:cs="Times New Roman"/>
          <w:sz w:val="24"/>
          <w:szCs w:val="24"/>
        </w:rPr>
        <w:t>тезисно-аргументативной</w:t>
      </w:r>
      <w:proofErr w:type="spellEnd"/>
      <w:r w:rsidRPr="00DB589F">
        <w:rPr>
          <w:rFonts w:ascii="Times New Roman" w:eastAsia="Calibri" w:hAnsi="Times New Roman" w:cs="Times New Roman"/>
          <w:sz w:val="24"/>
          <w:szCs w:val="24"/>
        </w:rPr>
        <w:t xml:space="preserve">, композиционной и речевой структур научного и делового текстов; 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 xml:space="preserve">-уметь использовать в саморазвитии ценности, утверждаемые художественной культурой региона; 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 xml:space="preserve">-владеть речевыми жанрами реферата, научно-исследовательского проекта; 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 xml:space="preserve">-владеть приемами </w:t>
      </w:r>
      <w:proofErr w:type="spellStart"/>
      <w:r w:rsidRPr="00DB589F">
        <w:rPr>
          <w:rFonts w:ascii="Times New Roman" w:eastAsia="Calibri" w:hAnsi="Times New Roman" w:cs="Times New Roman"/>
          <w:sz w:val="24"/>
          <w:szCs w:val="24"/>
        </w:rPr>
        <w:t>самопрезентации</w:t>
      </w:r>
      <w:proofErr w:type="spellEnd"/>
      <w:r w:rsidRPr="00DB589F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lastRenderedPageBreak/>
        <w:t>-ум</w:t>
      </w:r>
      <w:r w:rsidR="00523B00">
        <w:rPr>
          <w:rFonts w:ascii="Times New Roman" w:eastAsia="Calibri" w:hAnsi="Times New Roman" w:cs="Times New Roman"/>
          <w:sz w:val="24"/>
          <w:szCs w:val="24"/>
        </w:rPr>
        <w:t xml:space="preserve">еть составлять деловые бумаги; </w:t>
      </w:r>
    </w:p>
    <w:p w:rsidR="00DB589F" w:rsidRPr="00DB589F" w:rsidRDefault="00523B00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DB589F" w:rsidRPr="00DB589F">
        <w:rPr>
          <w:rFonts w:ascii="Times New Roman" w:eastAsia="Calibri" w:hAnsi="Times New Roman" w:cs="Times New Roman"/>
          <w:sz w:val="24"/>
          <w:szCs w:val="24"/>
        </w:rPr>
        <w:t xml:space="preserve">пользоваться способами отбора, оценки, структурирования информации, привлекаемой при создании текста.  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b/>
          <w:sz w:val="24"/>
          <w:szCs w:val="24"/>
        </w:rPr>
      </w:pPr>
      <w:r w:rsidRPr="00DB589F">
        <w:rPr>
          <w:rFonts w:ascii="Times New Roman" w:eastAsia="Calibri" w:hAnsi="Times New Roman" w:cs="Times New Roman"/>
          <w:b/>
          <w:sz w:val="24"/>
          <w:szCs w:val="24"/>
        </w:rPr>
        <w:t>В результате изучения курса «Риторика» ученик должен научиться: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 xml:space="preserve">-быть толерантным и в то же время принципиальным человеком в речевых контактах в диалоге, в том числе с носителями иных культур (широко представленных в уральском регионе), работе с письменным (своим и «чужим») авторским текстом; 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>-понимать коммуникативно-речевые умения ведения диалога как основу социального (коммуникативного) успеха, как познавательно-</w:t>
      </w:r>
      <w:proofErr w:type="spellStart"/>
      <w:r w:rsidRPr="00DB589F">
        <w:rPr>
          <w:rFonts w:ascii="Times New Roman" w:eastAsia="Calibri" w:hAnsi="Times New Roman" w:cs="Times New Roman"/>
          <w:sz w:val="24"/>
          <w:szCs w:val="24"/>
        </w:rPr>
        <w:t>деятельностную</w:t>
      </w:r>
      <w:proofErr w:type="spellEnd"/>
      <w:r w:rsidRPr="00DB589F">
        <w:rPr>
          <w:rFonts w:ascii="Times New Roman" w:eastAsia="Calibri" w:hAnsi="Times New Roman" w:cs="Times New Roman"/>
          <w:sz w:val="24"/>
          <w:szCs w:val="24"/>
        </w:rPr>
        <w:t xml:space="preserve"> основу жизни личности в многонациональном социуме уральского региона; 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>-признать ценность речевой и информационной культуры;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 xml:space="preserve">- принимать возможность субъективного (личностного) толкования и понимания смысла текста; </w:t>
      </w:r>
    </w:p>
    <w:p w:rsidR="00DB589F" w:rsidRPr="00DB589F" w:rsidRDefault="00DB589F" w:rsidP="00DB589F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DB589F">
        <w:rPr>
          <w:rFonts w:ascii="Times New Roman" w:eastAsia="Calibri" w:hAnsi="Times New Roman" w:cs="Times New Roman"/>
          <w:sz w:val="24"/>
          <w:szCs w:val="24"/>
        </w:rPr>
        <w:t>-понимать ценность аналитического, углубленного чтения текста.</w:t>
      </w:r>
    </w:p>
    <w:p w:rsidR="00245185" w:rsidRDefault="00245185" w:rsidP="00C67A7E">
      <w:pPr>
        <w:rPr>
          <w:rFonts w:ascii="Times New Roman" w:hAnsi="Times New Roman" w:cs="Times New Roman"/>
          <w:i/>
          <w:sz w:val="24"/>
          <w:szCs w:val="24"/>
        </w:rPr>
      </w:pPr>
    </w:p>
    <w:p w:rsidR="000A45B6" w:rsidRDefault="000A45B6" w:rsidP="00EC5CC3">
      <w:pPr>
        <w:pStyle w:val="a5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b/>
          <w:bCs/>
        </w:rPr>
      </w:pPr>
      <w:r w:rsidRPr="00382BF1">
        <w:rPr>
          <w:b/>
          <w:bCs/>
        </w:rPr>
        <w:t xml:space="preserve">Содержание </w:t>
      </w:r>
      <w:r w:rsidR="00025614">
        <w:rPr>
          <w:b/>
          <w:bCs/>
        </w:rPr>
        <w:t>(по классам)</w:t>
      </w:r>
    </w:p>
    <w:p w:rsidR="00111AD8" w:rsidRDefault="00895B75" w:rsidP="00111AD8">
      <w:pPr>
        <w:pStyle w:val="a5"/>
        <w:shd w:val="clear" w:color="auto" w:fill="FFFFFF"/>
        <w:spacing w:before="0" w:beforeAutospacing="0" w:after="150" w:afterAutospacing="0"/>
        <w:rPr>
          <w:b/>
          <w:bCs/>
        </w:rPr>
      </w:pPr>
      <w:r>
        <w:rPr>
          <w:b/>
          <w:bCs/>
        </w:rPr>
        <w:t>10</w:t>
      </w:r>
      <w:r w:rsidR="00111AD8">
        <w:rPr>
          <w:b/>
          <w:bCs/>
        </w:rPr>
        <w:t xml:space="preserve"> класс</w:t>
      </w:r>
    </w:p>
    <w:p w:rsidR="00111AD8" w:rsidRDefault="00111AD8" w:rsidP="00111AD8">
      <w:pPr>
        <w:pStyle w:val="a6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Общение 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Культура речи в современном мире. Культура речи и риторика, их взаимосвязь и отличия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Эффективность общения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Критерии оценки речи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Взаимосвязь различных видов общения. Уместность (</w:t>
      </w:r>
      <w:r>
        <w:rPr>
          <w:rFonts w:ascii="Times New Roman" w:hAnsi="Times New Roman" w:cs="Times New Roman"/>
          <w:sz w:val="24"/>
          <w:szCs w:val="24"/>
          <w:lang w:eastAsia="ru-RU"/>
        </w:rPr>
        <w:t>оправданность) этой взаимосвязи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95B75">
        <w:rPr>
          <w:rFonts w:ascii="Times New Roman" w:hAnsi="Times New Roman" w:cs="Times New Roman"/>
          <w:sz w:val="24"/>
          <w:szCs w:val="24"/>
          <w:lang w:eastAsia="ru-RU"/>
        </w:rPr>
        <w:t>Топо</w:t>
      </w:r>
      <w:r>
        <w:rPr>
          <w:rFonts w:ascii="Times New Roman" w:hAnsi="Times New Roman" w:cs="Times New Roman"/>
          <w:sz w:val="24"/>
          <w:szCs w:val="24"/>
          <w:lang w:eastAsia="ru-RU"/>
        </w:rPr>
        <w:t>сы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жанры.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Топос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сопоставления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Риторические фигуры. Градация. Фигуры повторения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Речевые жанры 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Характеристик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 изученных речевых жанров по </w:t>
      </w:r>
      <w:r w:rsidRPr="00895B75">
        <w:rPr>
          <w:rFonts w:ascii="Times New Roman" w:hAnsi="Times New Roman" w:cs="Times New Roman"/>
          <w:sz w:val="24"/>
          <w:szCs w:val="24"/>
          <w:lang w:eastAsia="ru-RU"/>
        </w:rPr>
        <w:t xml:space="preserve"> коммуникативной задаче и  по стилю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 xml:space="preserve">Характеристика изученных речевых жанров по особенностям подготовки (подготовленные, частично подготовленные, неподготовленные), по наличию этапов </w:t>
      </w:r>
      <w:proofErr w:type="spellStart"/>
      <w:r w:rsidRPr="00895B75">
        <w:rPr>
          <w:rFonts w:ascii="Times New Roman" w:hAnsi="Times New Roman" w:cs="Times New Roman"/>
          <w:sz w:val="24"/>
          <w:szCs w:val="24"/>
          <w:lang w:eastAsia="ru-RU"/>
        </w:rPr>
        <w:t>предтекстовой</w:t>
      </w:r>
      <w:proofErr w:type="spellEnd"/>
      <w:r w:rsidRPr="00895B75">
        <w:rPr>
          <w:rFonts w:ascii="Times New Roman" w:hAnsi="Times New Roman" w:cs="Times New Roman"/>
          <w:sz w:val="24"/>
          <w:szCs w:val="24"/>
          <w:lang w:eastAsia="ru-RU"/>
        </w:rPr>
        <w:t xml:space="preserve"> подготовки (изобретение, расположение и т.д.)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Жанровая сочетаемость как тенденция создания н</w:t>
      </w:r>
      <w:r>
        <w:rPr>
          <w:rFonts w:ascii="Times New Roman" w:hAnsi="Times New Roman" w:cs="Times New Roman"/>
          <w:sz w:val="24"/>
          <w:szCs w:val="24"/>
          <w:lang w:eastAsia="ru-RU"/>
        </w:rPr>
        <w:t>овых эффективных речевых жанров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Диалог и диалогичность речи. Ди</w:t>
      </w:r>
      <w:r>
        <w:rPr>
          <w:rFonts w:ascii="Times New Roman" w:hAnsi="Times New Roman" w:cs="Times New Roman"/>
          <w:sz w:val="24"/>
          <w:szCs w:val="24"/>
          <w:lang w:eastAsia="ru-RU"/>
        </w:rPr>
        <w:t>алог и монолог, их сочетаемость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 xml:space="preserve">Особенности построения диалога с носителями иных культур, представленных в Республике Татарстан 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Конфликт и конфликтная ситуац</w:t>
      </w:r>
      <w:r>
        <w:rPr>
          <w:rFonts w:ascii="Times New Roman" w:hAnsi="Times New Roman" w:cs="Times New Roman"/>
          <w:sz w:val="24"/>
          <w:szCs w:val="24"/>
          <w:lang w:eastAsia="ru-RU"/>
        </w:rPr>
        <w:t>ия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Жанры несогласия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Преодоление отрицательного воздействия жанров обидного общения (угро</w:t>
      </w:r>
      <w:r>
        <w:rPr>
          <w:rFonts w:ascii="Times New Roman" w:hAnsi="Times New Roman" w:cs="Times New Roman"/>
          <w:sz w:val="24"/>
          <w:szCs w:val="24"/>
          <w:lang w:eastAsia="ru-RU"/>
        </w:rPr>
        <w:t>зы, упрека, оскорбления)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Л</w:t>
      </w:r>
      <w:r>
        <w:rPr>
          <w:rFonts w:ascii="Times New Roman" w:hAnsi="Times New Roman" w:cs="Times New Roman"/>
          <w:sz w:val="24"/>
          <w:szCs w:val="24"/>
          <w:lang w:eastAsia="ru-RU"/>
        </w:rPr>
        <w:t>огические ошибки в аргументации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Противодействие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непозволительным приемам спора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Тезисы предстоящего информационного сообщения, докл</w:t>
      </w:r>
      <w:r>
        <w:rPr>
          <w:rFonts w:ascii="Times New Roman" w:hAnsi="Times New Roman" w:cs="Times New Roman"/>
          <w:sz w:val="24"/>
          <w:szCs w:val="24"/>
          <w:lang w:eastAsia="ru-RU"/>
        </w:rPr>
        <w:t>ада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Компрессия речевой информации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Подготовка, исполнение доклада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Защита доклада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Резюме. Визитная карточка. Особенности резюме на должности в реальном секторе экономики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Групповая характеристика (речевой портрет класса, спортивной команды и т.д.). Портрет малых групп носителей иных национальных культур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Проблемная статья (</w:t>
      </w:r>
      <w:r w:rsidRPr="00895B75">
        <w:rPr>
          <w:rFonts w:ascii="Times New Roman" w:hAnsi="Times New Roman" w:cs="Times New Roman"/>
          <w:sz w:val="24"/>
          <w:szCs w:val="24"/>
          <w:lang w:eastAsia="ru-RU"/>
        </w:rPr>
        <w:t>на примере текстов региональных СМИ)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Диалог с автором письменного текста: его восприятие, понимание, интерпретация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(на примере текстов писателей). Восприятие текста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Риторика уважения и сопереживания 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Типол</w:t>
      </w:r>
      <w:r>
        <w:rPr>
          <w:rFonts w:ascii="Times New Roman" w:hAnsi="Times New Roman" w:cs="Times New Roman"/>
          <w:sz w:val="24"/>
          <w:szCs w:val="24"/>
          <w:lang w:eastAsia="ru-RU"/>
        </w:rPr>
        <w:t>огия изученных этикетных жанров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Обещание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Клятва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Официальный тост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i/>
          <w:sz w:val="24"/>
          <w:szCs w:val="24"/>
          <w:lang w:eastAsia="ru-RU"/>
        </w:rPr>
        <w:t>Применение средств современных информационных технологий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95B75">
        <w:rPr>
          <w:rFonts w:ascii="Times New Roman" w:hAnsi="Times New Roman" w:cs="Times New Roman"/>
          <w:sz w:val="24"/>
          <w:szCs w:val="24"/>
          <w:lang w:eastAsia="ru-RU"/>
        </w:rPr>
        <w:t>Дистантное</w:t>
      </w:r>
      <w:proofErr w:type="spellEnd"/>
      <w:r w:rsidRPr="00895B75">
        <w:rPr>
          <w:rFonts w:ascii="Times New Roman" w:hAnsi="Times New Roman" w:cs="Times New Roman"/>
          <w:sz w:val="24"/>
          <w:szCs w:val="24"/>
          <w:lang w:eastAsia="ru-RU"/>
        </w:rPr>
        <w:t xml:space="preserve"> общение и современная техника.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Деловые письмо и переговоры. Письмо по электронной почте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i/>
          <w:sz w:val="24"/>
          <w:szCs w:val="24"/>
          <w:lang w:eastAsia="ru-RU"/>
        </w:rPr>
        <w:lastRenderedPageBreak/>
        <w:t xml:space="preserve">Из истории риторики 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 xml:space="preserve">Развитие риторики.  </w:t>
      </w:r>
      <w:proofErr w:type="spellStart"/>
      <w:r w:rsidRPr="00895B75">
        <w:rPr>
          <w:rFonts w:ascii="Times New Roman" w:hAnsi="Times New Roman" w:cs="Times New Roman"/>
          <w:sz w:val="24"/>
          <w:szCs w:val="24"/>
          <w:lang w:eastAsia="ru-RU"/>
        </w:rPr>
        <w:t>Этос</w:t>
      </w:r>
      <w:proofErr w:type="spellEnd"/>
      <w:r w:rsidRPr="00895B75">
        <w:rPr>
          <w:rFonts w:ascii="Times New Roman" w:hAnsi="Times New Roman" w:cs="Times New Roman"/>
          <w:sz w:val="24"/>
          <w:szCs w:val="24"/>
          <w:lang w:eastAsia="ru-RU"/>
        </w:rPr>
        <w:t xml:space="preserve">, логос, пафос. 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b/>
          <w:sz w:val="24"/>
          <w:szCs w:val="24"/>
          <w:lang w:eastAsia="ru-RU"/>
        </w:rPr>
        <w:t>11 класс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i/>
          <w:sz w:val="24"/>
          <w:szCs w:val="24"/>
          <w:lang w:eastAsia="ru-RU"/>
        </w:rPr>
        <w:t>Общение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Общение и коммуникация. Язык</w:t>
      </w:r>
      <w:r>
        <w:rPr>
          <w:rFonts w:ascii="Times New Roman" w:hAnsi="Times New Roman" w:cs="Times New Roman"/>
          <w:sz w:val="24"/>
          <w:szCs w:val="24"/>
          <w:lang w:eastAsia="ru-RU"/>
        </w:rPr>
        <w:t>овая (коммуникативная) личность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 xml:space="preserve">Понятие об индивидуальном стиле. </w:t>
      </w:r>
      <w:proofErr w:type="spellStart"/>
      <w:r w:rsidRPr="00895B75">
        <w:rPr>
          <w:rFonts w:ascii="Times New Roman" w:hAnsi="Times New Roman" w:cs="Times New Roman"/>
          <w:sz w:val="24"/>
          <w:szCs w:val="24"/>
          <w:lang w:eastAsia="ru-RU"/>
        </w:rPr>
        <w:t>Самохаракте</w:t>
      </w:r>
      <w:r>
        <w:rPr>
          <w:rFonts w:ascii="Times New Roman" w:hAnsi="Times New Roman" w:cs="Times New Roman"/>
          <w:sz w:val="24"/>
          <w:szCs w:val="24"/>
          <w:lang w:eastAsia="ru-RU"/>
        </w:rPr>
        <w:t>ристика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(«Мой речевой портрет»)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Риторика и духовная культура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Взаимосвязь различных видов речевой деятельности.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Возможности использования технических сре</w:t>
      </w:r>
      <w:proofErr w:type="gramStart"/>
      <w:r w:rsidRPr="00895B75">
        <w:rPr>
          <w:rFonts w:ascii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895B75">
        <w:rPr>
          <w:rFonts w:ascii="Times New Roman" w:hAnsi="Times New Roman" w:cs="Times New Roman"/>
          <w:sz w:val="24"/>
          <w:szCs w:val="24"/>
          <w:lang w:eastAsia="ru-RU"/>
        </w:rPr>
        <w:t>я эффективной реализации этой взаимосвязи.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Некоммуникативные и коммуникативные профессии и их представленность в Казани, Республике Татарстан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Специфика профессионального общения в условиях  промышленного города и региона</w:t>
      </w:r>
    </w:p>
    <w:p w:rsidR="00895B75" w:rsidRPr="009A0757" w:rsidRDefault="00895B75" w:rsidP="00895B75">
      <w:pPr>
        <w:pStyle w:val="a6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9A0757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Речевые жанры 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Профессионально-ориентированные речевые жанры (судебные, парламентские, педагог</w:t>
      </w:r>
      <w:r w:rsidR="009A0757">
        <w:rPr>
          <w:rFonts w:ascii="Times New Roman" w:hAnsi="Times New Roman" w:cs="Times New Roman"/>
          <w:sz w:val="24"/>
          <w:szCs w:val="24"/>
          <w:lang w:eastAsia="ru-RU"/>
        </w:rPr>
        <w:t>ические и т.д.), их особенности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Рито</w:t>
      </w:r>
      <w:r w:rsidR="009A0757">
        <w:rPr>
          <w:rFonts w:ascii="Times New Roman" w:hAnsi="Times New Roman" w:cs="Times New Roman"/>
          <w:sz w:val="24"/>
          <w:szCs w:val="24"/>
          <w:lang w:eastAsia="ru-RU"/>
        </w:rPr>
        <w:t>рический профессиональный идеал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 xml:space="preserve">Особенности </w:t>
      </w:r>
      <w:proofErr w:type="spellStart"/>
      <w:r w:rsidRPr="00895B75">
        <w:rPr>
          <w:rFonts w:ascii="Times New Roman" w:hAnsi="Times New Roman" w:cs="Times New Roman"/>
          <w:sz w:val="24"/>
          <w:szCs w:val="24"/>
          <w:lang w:eastAsia="ru-RU"/>
        </w:rPr>
        <w:t>предтекстовой</w:t>
      </w:r>
      <w:proofErr w:type="spellEnd"/>
      <w:r w:rsidRPr="00895B75">
        <w:rPr>
          <w:rFonts w:ascii="Times New Roman" w:hAnsi="Times New Roman" w:cs="Times New Roman"/>
          <w:sz w:val="24"/>
          <w:szCs w:val="24"/>
          <w:lang w:eastAsia="ru-RU"/>
        </w:rPr>
        <w:t xml:space="preserve"> подготовки различных профессиональных жанров (в том числе в сфере реальной экономики)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Нормы и професси</w:t>
      </w:r>
      <w:r w:rsidR="009A0757">
        <w:rPr>
          <w:rFonts w:ascii="Times New Roman" w:hAnsi="Times New Roman" w:cs="Times New Roman"/>
          <w:sz w:val="24"/>
          <w:szCs w:val="24"/>
          <w:lang w:eastAsia="ru-RU"/>
        </w:rPr>
        <w:t>онально-ориентированные словари</w:t>
      </w:r>
    </w:p>
    <w:p w:rsidR="00895B75" w:rsidRPr="00895B75" w:rsidRDefault="009A0757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Реклама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Собрание (совещание). Виды высказываний по их основной задаче (аналитические, критич</w:t>
      </w:r>
      <w:r w:rsidR="009A0757">
        <w:rPr>
          <w:rFonts w:ascii="Times New Roman" w:hAnsi="Times New Roman" w:cs="Times New Roman"/>
          <w:sz w:val="24"/>
          <w:szCs w:val="24"/>
          <w:lang w:eastAsia="ru-RU"/>
        </w:rPr>
        <w:t>еские, рекомендательные и т.д.)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Роль ведущего. Культура</w:t>
      </w:r>
      <w:r w:rsidR="009A0757">
        <w:rPr>
          <w:rFonts w:ascii="Times New Roman" w:hAnsi="Times New Roman" w:cs="Times New Roman"/>
          <w:sz w:val="24"/>
          <w:szCs w:val="24"/>
          <w:lang w:eastAsia="ru-RU"/>
        </w:rPr>
        <w:t xml:space="preserve"> поведения участников совещания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 xml:space="preserve">Аргументация в ситуации публичного спора; в речевых </w:t>
      </w:r>
      <w:r w:rsidR="009A0757">
        <w:rPr>
          <w:rFonts w:ascii="Times New Roman" w:hAnsi="Times New Roman" w:cs="Times New Roman"/>
          <w:sz w:val="24"/>
          <w:szCs w:val="24"/>
          <w:lang w:eastAsia="ru-RU"/>
        </w:rPr>
        <w:t>жанрах повседневного общения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Деловая игра «Засед</w:t>
      </w:r>
      <w:r w:rsidR="009A0757">
        <w:rPr>
          <w:rFonts w:ascii="Times New Roman" w:hAnsi="Times New Roman" w:cs="Times New Roman"/>
          <w:sz w:val="24"/>
          <w:szCs w:val="24"/>
          <w:lang w:eastAsia="ru-RU"/>
        </w:rPr>
        <w:t>ание Молодежной городской Думы»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 xml:space="preserve">Лекция </w:t>
      </w:r>
      <w:r w:rsidR="009A0757">
        <w:rPr>
          <w:rFonts w:ascii="Times New Roman" w:hAnsi="Times New Roman" w:cs="Times New Roman"/>
          <w:sz w:val="24"/>
          <w:szCs w:val="24"/>
          <w:lang w:eastAsia="ru-RU"/>
        </w:rPr>
        <w:t>как информативный речевой жанр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Виды</w:t>
      </w:r>
      <w:r w:rsidR="009A0757">
        <w:rPr>
          <w:rFonts w:ascii="Times New Roman" w:hAnsi="Times New Roman" w:cs="Times New Roman"/>
          <w:sz w:val="24"/>
          <w:szCs w:val="24"/>
          <w:lang w:eastAsia="ru-RU"/>
        </w:rPr>
        <w:t xml:space="preserve"> лекций. Приемы слушания лекции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 xml:space="preserve">Создание текста </w:t>
      </w:r>
      <w:r w:rsidR="009A0757">
        <w:rPr>
          <w:rFonts w:ascii="Times New Roman" w:hAnsi="Times New Roman" w:cs="Times New Roman"/>
          <w:sz w:val="24"/>
          <w:szCs w:val="24"/>
          <w:lang w:eastAsia="ru-RU"/>
        </w:rPr>
        <w:t>для лекции (оформление тезисов)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Групповая характеристика (речевой портрет кла</w:t>
      </w:r>
      <w:r w:rsidR="009A0757">
        <w:rPr>
          <w:rFonts w:ascii="Times New Roman" w:hAnsi="Times New Roman" w:cs="Times New Roman"/>
          <w:sz w:val="24"/>
          <w:szCs w:val="24"/>
          <w:lang w:eastAsia="ru-RU"/>
        </w:rPr>
        <w:t>сса, спортивной команды и т.д.)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Сценарий для школьного праздника. Виды сценариев, их типология по значению, по отношению к исходному тексту и т.д.</w:t>
      </w:r>
    </w:p>
    <w:p w:rsidR="00895B75" w:rsidRPr="00895B75" w:rsidRDefault="009A0757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Творческая мастерская (защита,</w:t>
      </w:r>
      <w:r w:rsidR="00523B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95B75" w:rsidRPr="00895B75">
        <w:rPr>
          <w:rFonts w:ascii="Times New Roman" w:hAnsi="Times New Roman" w:cs="Times New Roman"/>
          <w:sz w:val="24"/>
          <w:szCs w:val="24"/>
          <w:lang w:eastAsia="ru-RU"/>
        </w:rPr>
        <w:t>представление сценария)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Эссе на литературные, социальные и другие темы, актуальные для  нашего города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Воспоминания (мемуары) – на примере воспоминаний знаменитых  жителей Казани и Республики Татарстан</w:t>
      </w:r>
    </w:p>
    <w:p w:rsidR="00895B75" w:rsidRPr="009A0757" w:rsidRDefault="00895B75" w:rsidP="00895B75">
      <w:pPr>
        <w:pStyle w:val="a6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9A0757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Риторика уважения и сопереживания 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Риторика и духовное здоровье.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9A0757">
        <w:rPr>
          <w:rFonts w:ascii="Times New Roman" w:hAnsi="Times New Roman" w:cs="Times New Roman"/>
          <w:i/>
          <w:sz w:val="24"/>
          <w:szCs w:val="24"/>
          <w:lang w:eastAsia="ru-RU"/>
        </w:rPr>
        <w:t>Применение средств современных и</w:t>
      </w:r>
      <w:r w:rsidR="009A0757" w:rsidRPr="009A0757">
        <w:rPr>
          <w:rFonts w:ascii="Times New Roman" w:hAnsi="Times New Roman" w:cs="Times New Roman"/>
          <w:i/>
          <w:sz w:val="24"/>
          <w:szCs w:val="24"/>
          <w:lang w:eastAsia="ru-RU"/>
        </w:rPr>
        <w:t>нформационных</w:t>
      </w:r>
      <w:r w:rsidR="009A07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A0757" w:rsidRPr="009A0757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технологий </w:t>
      </w:r>
    </w:p>
    <w:p w:rsidR="00895B75" w:rsidRPr="00895B75" w:rsidRDefault="009A0757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Понятие о виртуальном общении</w:t>
      </w:r>
    </w:p>
    <w:p w:rsidR="00895B75" w:rsidRPr="00895B75" w:rsidRDefault="009A0757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Общение и Интернет</w:t>
      </w:r>
    </w:p>
    <w:p w:rsidR="00895B75" w:rsidRPr="00895B75" w:rsidRDefault="009A0757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Сетевой этикет. Гость в социальной сети</w:t>
      </w:r>
    </w:p>
    <w:p w:rsidR="00895B75" w:rsidRPr="009A0757" w:rsidRDefault="00895B75" w:rsidP="00895B75">
      <w:pPr>
        <w:pStyle w:val="a6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9A0757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Из истории риторики 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Красноречие на Руси.</w:t>
      </w: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sz w:val="24"/>
          <w:szCs w:val="24"/>
          <w:lang w:eastAsia="ru-RU"/>
        </w:rPr>
        <w:t>Тенденции развития отечественной риторики XVIII–XX вв.</w:t>
      </w:r>
    </w:p>
    <w:p w:rsidR="00895B75" w:rsidRPr="00111AD8" w:rsidRDefault="00895B75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11AD8" w:rsidRPr="00D96580" w:rsidRDefault="00C67A7E" w:rsidP="00D96580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11AD8">
        <w:rPr>
          <w:rFonts w:ascii="Times New Roman" w:hAnsi="Times New Roman" w:cs="Times New Roman"/>
          <w:b/>
          <w:bCs/>
          <w:sz w:val="24"/>
          <w:szCs w:val="24"/>
        </w:rPr>
        <w:t>Тематиче</w:t>
      </w:r>
      <w:r w:rsidR="00A3067E" w:rsidRPr="00111AD8">
        <w:rPr>
          <w:rFonts w:ascii="Times New Roman" w:hAnsi="Times New Roman" w:cs="Times New Roman"/>
          <w:b/>
          <w:bCs/>
          <w:sz w:val="24"/>
          <w:szCs w:val="24"/>
        </w:rPr>
        <w:t xml:space="preserve">ское планирование </w:t>
      </w:r>
    </w:p>
    <w:p w:rsidR="00543376" w:rsidRPr="00111AD8" w:rsidRDefault="006E1A9D" w:rsidP="001F6D1E">
      <w:pPr>
        <w:tabs>
          <w:tab w:val="left" w:pos="1575"/>
        </w:tabs>
        <w:ind w:left="1985" w:hanging="1985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1F6D1E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1"/>
        <w:tblW w:w="0" w:type="auto"/>
        <w:tblInd w:w="2093" w:type="dxa"/>
        <w:tblLayout w:type="fixed"/>
        <w:tblLook w:val="04A0" w:firstRow="1" w:lastRow="0" w:firstColumn="1" w:lastColumn="0" w:noHBand="0" w:noVBand="1"/>
      </w:tblPr>
      <w:tblGrid>
        <w:gridCol w:w="445"/>
        <w:gridCol w:w="2248"/>
        <w:gridCol w:w="851"/>
        <w:gridCol w:w="1701"/>
        <w:gridCol w:w="1275"/>
      </w:tblGrid>
      <w:tr w:rsidR="00543376" w:rsidRPr="00543376" w:rsidTr="001F6D1E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1F6D1E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1F6D1E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1F6D1E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6E1A9D" w:rsidRPr="00543376" w:rsidTr="006E1A9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1F6D1E" w:rsidRDefault="006E1A9D" w:rsidP="005433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632978" w:rsidRDefault="006E1A9D" w:rsidP="00323C6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2978">
              <w:rPr>
                <w:rFonts w:ascii="Times New Roman" w:hAnsi="Times New Roman"/>
                <w:sz w:val="24"/>
                <w:szCs w:val="24"/>
              </w:rPr>
              <w:t>Общение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632978" w:rsidRDefault="006E1A9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1F6D1E" w:rsidRDefault="006E1A9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1F6D1E" w:rsidRDefault="006E1A9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1A9D" w:rsidRPr="00543376" w:rsidTr="006E1A9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1F6D1E" w:rsidRDefault="006E1A9D" w:rsidP="005433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632978" w:rsidRDefault="006E1A9D" w:rsidP="00323C6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11C14">
              <w:rPr>
                <w:rFonts w:ascii="Times New Roman" w:hAnsi="Times New Roman"/>
                <w:sz w:val="24"/>
                <w:szCs w:val="24"/>
              </w:rPr>
              <w:t xml:space="preserve">Речевые жанры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632978" w:rsidRDefault="006E1A9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1F6D1E" w:rsidRDefault="006E1A9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1F6D1E" w:rsidRDefault="006E1A9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1A9D" w:rsidRPr="00543376" w:rsidTr="006E1A9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1F6D1E" w:rsidRDefault="006E1A9D" w:rsidP="005433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632978" w:rsidRDefault="006E1A9D" w:rsidP="00323C6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11C14">
              <w:rPr>
                <w:rFonts w:ascii="Times New Roman" w:hAnsi="Times New Roman"/>
                <w:sz w:val="24"/>
                <w:szCs w:val="24"/>
              </w:rPr>
              <w:t xml:space="preserve">Риторика уважения и сопереживания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632978" w:rsidRDefault="006E1A9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1F6D1E" w:rsidRDefault="006E1A9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1F6D1E" w:rsidRDefault="006E1A9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E1A9D" w:rsidRPr="00543376" w:rsidTr="006E1A9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1F6D1E" w:rsidRDefault="006E1A9D" w:rsidP="005433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632978" w:rsidRDefault="006E1A9D" w:rsidP="00323C6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11C14">
              <w:rPr>
                <w:rFonts w:ascii="Times New Roman" w:hAnsi="Times New Roman"/>
                <w:sz w:val="24"/>
                <w:szCs w:val="24"/>
              </w:rPr>
              <w:t xml:space="preserve">Применение средств современных информационных технологий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632978" w:rsidRDefault="006E1A9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1F6D1E" w:rsidRDefault="006E1A9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1F6D1E" w:rsidRDefault="006E1A9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1A9D" w:rsidRPr="00543376" w:rsidTr="006E1A9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1F6D1E" w:rsidRDefault="006E1A9D" w:rsidP="005433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632978" w:rsidRDefault="006E1A9D" w:rsidP="00323C6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истории риторики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632978" w:rsidRDefault="006E1A9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1F6D1E" w:rsidRDefault="006E1A9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1F6D1E" w:rsidRDefault="006E1A9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1A9D" w:rsidRPr="00543376" w:rsidTr="006E1A9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1F6D1E" w:rsidRDefault="006E1A9D" w:rsidP="005433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Default="006E1A9D" w:rsidP="00323C6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Default="006E1A9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1F6D1E" w:rsidRDefault="006E1A9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1F6D1E" w:rsidRDefault="006E1A9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543376" w:rsidRPr="00111AD8" w:rsidRDefault="00543376" w:rsidP="00543376">
      <w:pPr>
        <w:tabs>
          <w:tab w:val="left" w:pos="199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543376" w:rsidRDefault="00543376" w:rsidP="00111A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43376" w:rsidRDefault="006E1A9D" w:rsidP="006E1A9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11 класс</w:t>
      </w:r>
    </w:p>
    <w:tbl>
      <w:tblPr>
        <w:tblStyle w:val="1"/>
        <w:tblW w:w="0" w:type="auto"/>
        <w:tblInd w:w="2093" w:type="dxa"/>
        <w:tblLayout w:type="fixed"/>
        <w:tblLook w:val="04A0" w:firstRow="1" w:lastRow="0" w:firstColumn="1" w:lastColumn="0" w:noHBand="0" w:noVBand="1"/>
      </w:tblPr>
      <w:tblGrid>
        <w:gridCol w:w="445"/>
        <w:gridCol w:w="2248"/>
        <w:gridCol w:w="851"/>
        <w:gridCol w:w="1701"/>
        <w:gridCol w:w="1275"/>
      </w:tblGrid>
      <w:tr w:rsidR="006E1A9D" w:rsidRPr="006E1A9D" w:rsidTr="00323C6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A9D" w:rsidRPr="006E1A9D" w:rsidRDefault="006E1A9D" w:rsidP="006E1A9D">
            <w:pPr>
              <w:rPr>
                <w:rFonts w:ascii="Times New Roman" w:hAnsi="Times New Roman"/>
                <w:sz w:val="24"/>
                <w:szCs w:val="24"/>
              </w:rPr>
            </w:pPr>
            <w:r w:rsidRPr="006E1A9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A9D" w:rsidRPr="006E1A9D" w:rsidRDefault="006E1A9D" w:rsidP="006E1A9D">
            <w:pPr>
              <w:rPr>
                <w:rFonts w:ascii="Times New Roman" w:hAnsi="Times New Roman"/>
                <w:sz w:val="24"/>
                <w:szCs w:val="24"/>
              </w:rPr>
            </w:pPr>
            <w:r w:rsidRPr="006E1A9D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A9D" w:rsidRPr="006E1A9D" w:rsidRDefault="006E1A9D" w:rsidP="006E1A9D">
            <w:pPr>
              <w:rPr>
                <w:rFonts w:ascii="Times New Roman" w:hAnsi="Times New Roman"/>
                <w:sz w:val="24"/>
                <w:szCs w:val="24"/>
              </w:rPr>
            </w:pPr>
            <w:r w:rsidRPr="006E1A9D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A9D" w:rsidRPr="006E1A9D" w:rsidRDefault="006E1A9D" w:rsidP="006E1A9D">
            <w:pPr>
              <w:rPr>
                <w:rFonts w:ascii="Times New Roman" w:hAnsi="Times New Roman"/>
                <w:sz w:val="24"/>
                <w:szCs w:val="24"/>
              </w:rPr>
            </w:pPr>
            <w:r w:rsidRPr="006E1A9D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A9D" w:rsidRPr="006E1A9D" w:rsidRDefault="006E1A9D" w:rsidP="006E1A9D">
            <w:pPr>
              <w:rPr>
                <w:rFonts w:ascii="Times New Roman" w:hAnsi="Times New Roman"/>
                <w:sz w:val="24"/>
                <w:szCs w:val="24"/>
              </w:rPr>
            </w:pPr>
            <w:r w:rsidRPr="006E1A9D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6E1A9D" w:rsidRPr="00EA7EF9" w:rsidTr="00323C6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6E1A9D" w:rsidP="00323C6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A7E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6E1A9D" w:rsidP="00323C6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A7EF9">
              <w:rPr>
                <w:rFonts w:ascii="Times New Roman" w:hAnsi="Times New Roman"/>
                <w:sz w:val="24"/>
                <w:szCs w:val="24"/>
              </w:rPr>
              <w:t>Общение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6E1A9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E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6E1A9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6E1A9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1A9D" w:rsidRPr="00EA7EF9" w:rsidTr="00323C6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6E1A9D" w:rsidP="00323C6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A7E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6E1A9D" w:rsidP="00323C6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A7EF9">
              <w:rPr>
                <w:rFonts w:ascii="Times New Roman" w:hAnsi="Times New Roman"/>
                <w:sz w:val="24"/>
                <w:szCs w:val="24"/>
              </w:rPr>
              <w:t xml:space="preserve">Речевые жанры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6E1A9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EF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EA7EF9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E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6E1A9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1A9D" w:rsidRPr="00EA7EF9" w:rsidTr="00323C6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6E1A9D" w:rsidP="00323C6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A7E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6E1A9D" w:rsidP="00323C6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A7EF9">
              <w:rPr>
                <w:rFonts w:ascii="Times New Roman" w:hAnsi="Times New Roman"/>
                <w:sz w:val="24"/>
                <w:szCs w:val="24"/>
              </w:rPr>
              <w:t xml:space="preserve">Риторика уважения и сопереживания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6E1A9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E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6E1A9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6E1A9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1A9D" w:rsidRPr="00EA7EF9" w:rsidTr="00323C6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6E1A9D" w:rsidP="00323C6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A7E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6E1A9D" w:rsidP="00323C6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A7EF9">
              <w:rPr>
                <w:rFonts w:ascii="Times New Roman" w:hAnsi="Times New Roman"/>
                <w:sz w:val="24"/>
                <w:szCs w:val="24"/>
              </w:rPr>
              <w:t xml:space="preserve">Применение средств современных информационных технологий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6E1A9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E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EA7EF9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E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6E1A9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1A9D" w:rsidRPr="00EA7EF9" w:rsidTr="00323C6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6E1A9D" w:rsidP="00323C6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A7E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6E1A9D" w:rsidP="00323C6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A7EF9">
              <w:rPr>
                <w:rFonts w:ascii="Times New Roman" w:hAnsi="Times New Roman"/>
                <w:sz w:val="24"/>
                <w:szCs w:val="24"/>
              </w:rPr>
              <w:t xml:space="preserve">Из истории риторики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6E1A9D" w:rsidP="00EA7EF9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E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6E1A9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EA7EF9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E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E1A9D" w:rsidRPr="00EA7EF9" w:rsidTr="00323C6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6E1A9D" w:rsidP="006E1A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6E1A9D" w:rsidP="006E1A9D">
            <w:pPr>
              <w:rPr>
                <w:rFonts w:ascii="Times New Roman" w:hAnsi="Times New Roman"/>
                <w:sz w:val="24"/>
                <w:szCs w:val="24"/>
              </w:rPr>
            </w:pPr>
            <w:r w:rsidRPr="00EA7EF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6E1A9D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EF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EA7EF9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E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D" w:rsidRPr="00EA7EF9" w:rsidRDefault="00EA7EF9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E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E1A9D" w:rsidRDefault="006E1A9D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91092" w:rsidRDefault="00491092" w:rsidP="00EA7E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1092" w:rsidRDefault="00491092" w:rsidP="00EA7E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1092" w:rsidRDefault="00491092" w:rsidP="00EA7E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1092" w:rsidRDefault="00491092" w:rsidP="00EA7E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1092" w:rsidRDefault="00491092" w:rsidP="00EA7E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1092" w:rsidRDefault="00491092" w:rsidP="00EA7E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1092" w:rsidRDefault="00491092" w:rsidP="00EA7E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1092" w:rsidRDefault="00491092" w:rsidP="00EA7E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_GoBack"/>
      <w:bookmarkEnd w:id="1"/>
    </w:p>
    <w:sectPr w:rsidR="00491092" w:rsidSect="00C67A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2DEC"/>
    <w:multiLevelType w:val="hybridMultilevel"/>
    <w:tmpl w:val="4D72749E"/>
    <w:lvl w:ilvl="0" w:tplc="53E61CD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E4A51"/>
    <w:multiLevelType w:val="hybridMultilevel"/>
    <w:tmpl w:val="A9BAF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54EFE"/>
    <w:multiLevelType w:val="multilevel"/>
    <w:tmpl w:val="3732CE90"/>
    <w:lvl w:ilvl="0">
      <w:start w:val="1"/>
      <w:numFmt w:val="decimal"/>
      <w:lvlText w:val="%1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773" w:hanging="541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32" w:hanging="240"/>
        <w:jc w:val="left"/>
      </w:pPr>
      <w:rPr>
        <w:rFonts w:ascii="Times New Roman" w:eastAsia="Times New Roman" w:hAnsi="Times New Roman" w:cs="Times New Roman" w:hint="default"/>
        <w:b/>
        <w:bCs/>
        <w:spacing w:val="-26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407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7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9" w:hanging="240"/>
      </w:pPr>
      <w:rPr>
        <w:rFonts w:hint="default"/>
        <w:lang w:val="ru-RU" w:eastAsia="ru-RU" w:bidi="ru-RU"/>
      </w:rPr>
    </w:lvl>
  </w:abstractNum>
  <w:abstractNum w:abstractNumId="3">
    <w:nsid w:val="15226F05"/>
    <w:multiLevelType w:val="hybridMultilevel"/>
    <w:tmpl w:val="DCD43F78"/>
    <w:lvl w:ilvl="0" w:tplc="851CFAFE">
      <w:numFmt w:val="bullet"/>
      <w:lvlText w:val=""/>
      <w:lvlJc w:val="left"/>
      <w:pPr>
        <w:ind w:left="57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1605607B"/>
    <w:multiLevelType w:val="hybridMultilevel"/>
    <w:tmpl w:val="DC1803B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9842317"/>
    <w:multiLevelType w:val="hybridMultilevel"/>
    <w:tmpl w:val="AB7AD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BB4943"/>
    <w:multiLevelType w:val="hybridMultilevel"/>
    <w:tmpl w:val="0142B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8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9">
    <w:nsid w:val="32E83CDC"/>
    <w:multiLevelType w:val="hybridMultilevel"/>
    <w:tmpl w:val="1080835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0">
    <w:nsid w:val="3D6467D0"/>
    <w:multiLevelType w:val="hybridMultilevel"/>
    <w:tmpl w:val="701413EA"/>
    <w:lvl w:ilvl="0" w:tplc="73B42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583332"/>
    <w:multiLevelType w:val="multilevel"/>
    <w:tmpl w:val="6DE0B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8E5407"/>
    <w:multiLevelType w:val="hybridMultilevel"/>
    <w:tmpl w:val="A3826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9B5008"/>
    <w:multiLevelType w:val="hybridMultilevel"/>
    <w:tmpl w:val="F18292B4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5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6">
    <w:nsid w:val="528037C5"/>
    <w:multiLevelType w:val="hybridMultilevel"/>
    <w:tmpl w:val="B3D6B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F86689"/>
    <w:multiLevelType w:val="hybridMultilevel"/>
    <w:tmpl w:val="202481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5B0F2B"/>
    <w:multiLevelType w:val="hybridMultilevel"/>
    <w:tmpl w:val="E884B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E80433"/>
    <w:multiLevelType w:val="hybridMultilevel"/>
    <w:tmpl w:val="A9D25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D17E8A"/>
    <w:multiLevelType w:val="hybridMultilevel"/>
    <w:tmpl w:val="92ECF05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7360689F"/>
    <w:multiLevelType w:val="hybridMultilevel"/>
    <w:tmpl w:val="9146B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55002D"/>
    <w:multiLevelType w:val="hybridMultilevel"/>
    <w:tmpl w:val="EDAA2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101D95"/>
    <w:multiLevelType w:val="hybridMultilevel"/>
    <w:tmpl w:val="3C865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25">
    <w:nsid w:val="7EA26D0A"/>
    <w:multiLevelType w:val="multilevel"/>
    <w:tmpl w:val="D338B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F3146C1"/>
    <w:multiLevelType w:val="hybridMultilevel"/>
    <w:tmpl w:val="3EC21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8"/>
  </w:num>
  <w:num w:numId="4">
    <w:abstractNumId w:val="1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4"/>
  </w:num>
  <w:num w:numId="8">
    <w:abstractNumId w:val="24"/>
  </w:num>
  <w:num w:numId="9">
    <w:abstractNumId w:val="7"/>
  </w:num>
  <w:num w:numId="10">
    <w:abstractNumId w:val="8"/>
  </w:num>
  <w:num w:numId="11">
    <w:abstractNumId w:val="15"/>
  </w:num>
  <w:num w:numId="12">
    <w:abstractNumId w:val="2"/>
  </w:num>
  <w:num w:numId="13">
    <w:abstractNumId w:val="3"/>
  </w:num>
  <w:num w:numId="14">
    <w:abstractNumId w:val="25"/>
  </w:num>
  <w:num w:numId="15">
    <w:abstractNumId w:val="11"/>
  </w:num>
  <w:num w:numId="16">
    <w:abstractNumId w:val="20"/>
  </w:num>
  <w:num w:numId="17">
    <w:abstractNumId w:val="22"/>
  </w:num>
  <w:num w:numId="18">
    <w:abstractNumId w:val="16"/>
  </w:num>
  <w:num w:numId="19">
    <w:abstractNumId w:val="19"/>
  </w:num>
  <w:num w:numId="20">
    <w:abstractNumId w:val="26"/>
  </w:num>
  <w:num w:numId="21">
    <w:abstractNumId w:val="6"/>
  </w:num>
  <w:num w:numId="22">
    <w:abstractNumId w:val="12"/>
  </w:num>
  <w:num w:numId="23">
    <w:abstractNumId w:val="23"/>
  </w:num>
  <w:num w:numId="24">
    <w:abstractNumId w:val="1"/>
  </w:num>
  <w:num w:numId="25">
    <w:abstractNumId w:val="5"/>
  </w:num>
  <w:num w:numId="26">
    <w:abstractNumId w:val="9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263"/>
    <w:rsid w:val="0000182D"/>
    <w:rsid w:val="00002F6C"/>
    <w:rsid w:val="00020EAA"/>
    <w:rsid w:val="00025614"/>
    <w:rsid w:val="000A45B6"/>
    <w:rsid w:val="000F5A29"/>
    <w:rsid w:val="00111AD8"/>
    <w:rsid w:val="001263C6"/>
    <w:rsid w:val="001454AF"/>
    <w:rsid w:val="001575F0"/>
    <w:rsid w:val="001A4B6D"/>
    <w:rsid w:val="001F6D1E"/>
    <w:rsid w:val="00245185"/>
    <w:rsid w:val="002476DB"/>
    <w:rsid w:val="002764A9"/>
    <w:rsid w:val="003207A9"/>
    <w:rsid w:val="0034397E"/>
    <w:rsid w:val="00382BF1"/>
    <w:rsid w:val="003A034E"/>
    <w:rsid w:val="004351B7"/>
    <w:rsid w:val="00491092"/>
    <w:rsid w:val="004C434D"/>
    <w:rsid w:val="004E5E81"/>
    <w:rsid w:val="00523B00"/>
    <w:rsid w:val="00525BB9"/>
    <w:rsid w:val="00543376"/>
    <w:rsid w:val="006231E5"/>
    <w:rsid w:val="0067270E"/>
    <w:rsid w:val="006913B6"/>
    <w:rsid w:val="006952E0"/>
    <w:rsid w:val="006E1A9D"/>
    <w:rsid w:val="00854313"/>
    <w:rsid w:val="00895B75"/>
    <w:rsid w:val="008F7EE2"/>
    <w:rsid w:val="00902EFE"/>
    <w:rsid w:val="009A0757"/>
    <w:rsid w:val="009C021D"/>
    <w:rsid w:val="009F395B"/>
    <w:rsid w:val="00A3067E"/>
    <w:rsid w:val="00A90263"/>
    <w:rsid w:val="00AB6ED5"/>
    <w:rsid w:val="00B878AC"/>
    <w:rsid w:val="00BA7A16"/>
    <w:rsid w:val="00BB2CC1"/>
    <w:rsid w:val="00BC2509"/>
    <w:rsid w:val="00C60A62"/>
    <w:rsid w:val="00C67A7E"/>
    <w:rsid w:val="00CB2041"/>
    <w:rsid w:val="00D90322"/>
    <w:rsid w:val="00D96580"/>
    <w:rsid w:val="00DB589F"/>
    <w:rsid w:val="00E95616"/>
    <w:rsid w:val="00E9600D"/>
    <w:rsid w:val="00EA7EF9"/>
    <w:rsid w:val="00EC5CC3"/>
    <w:rsid w:val="00EF562C"/>
    <w:rsid w:val="00FA0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5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764A9"/>
    <w:pPr>
      <w:spacing w:after="0" w:line="240" w:lineRule="auto"/>
      <w:jc w:val="both"/>
    </w:pPr>
  </w:style>
  <w:style w:type="table" w:customStyle="1" w:styleId="1">
    <w:name w:val="Сетка таблицы1"/>
    <w:basedOn w:val="a1"/>
    <w:next w:val="a3"/>
    <w:uiPriority w:val="39"/>
    <w:rsid w:val="0054337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1F6D1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5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764A9"/>
    <w:pPr>
      <w:spacing w:after="0" w:line="240" w:lineRule="auto"/>
      <w:jc w:val="both"/>
    </w:pPr>
  </w:style>
  <w:style w:type="table" w:customStyle="1" w:styleId="1">
    <w:name w:val="Сетка таблицы1"/>
    <w:basedOn w:val="a1"/>
    <w:next w:val="a3"/>
    <w:uiPriority w:val="39"/>
    <w:rsid w:val="0054337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1F6D1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1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8</Pages>
  <Words>2752</Words>
  <Characters>15688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 Windows</cp:lastModifiedBy>
  <cp:revision>30</cp:revision>
  <dcterms:created xsi:type="dcterms:W3CDTF">2019-09-01T13:18:00Z</dcterms:created>
  <dcterms:modified xsi:type="dcterms:W3CDTF">2020-11-30T11:22:00Z</dcterms:modified>
</cp:coreProperties>
</file>